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7611" w14:textId="77777777" w:rsidR="00451BE1" w:rsidRPr="00451BE1" w:rsidRDefault="00451BE1" w:rsidP="00451BE1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9122AC4" w14:textId="77777777" w:rsidR="00451BE1" w:rsidRPr="00451BE1" w:rsidRDefault="00451BE1" w:rsidP="0045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1BE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МУНИЦИПАЛЬНОГО ОБРАЗОВАНИЯ</w:t>
      </w:r>
    </w:p>
    <w:p w14:paraId="38FF6AB6" w14:textId="77777777" w:rsidR="00451BE1" w:rsidRPr="00451BE1" w:rsidRDefault="00451BE1" w:rsidP="0045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1BE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proofErr w:type="gramStart"/>
      <w:r w:rsidRPr="00451BE1">
        <w:rPr>
          <w:rFonts w:ascii="Times New Roman" w:eastAsia="Times New Roman" w:hAnsi="Times New Roman" w:cs="Times New Roman"/>
          <w:b/>
          <w:szCs w:val="20"/>
          <w:lang w:eastAsia="ru-RU"/>
        </w:rPr>
        <w:t>ЧКАЛОВСКИЙ  СЕЛЬСОВЕТ</w:t>
      </w:r>
      <w:proofErr w:type="gramEnd"/>
    </w:p>
    <w:p w14:paraId="39AD913F" w14:textId="77777777" w:rsidR="00451BE1" w:rsidRPr="00451BE1" w:rsidRDefault="00451BE1" w:rsidP="0045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1BE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ОРЕНБУРГСКОГО РАЙОНА</w:t>
      </w:r>
    </w:p>
    <w:p w14:paraId="52AA0284" w14:textId="77777777" w:rsidR="00451BE1" w:rsidRPr="00451BE1" w:rsidRDefault="00451BE1" w:rsidP="00451BE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51BE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ОРЕНБУРГСКОЙ ОБЛАСТИ</w:t>
      </w:r>
    </w:p>
    <w:p w14:paraId="5F2F599E" w14:textId="77777777" w:rsidR="00451BE1" w:rsidRPr="00451BE1" w:rsidRDefault="00451BE1" w:rsidP="00451B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68DF02B" w14:textId="77777777" w:rsidR="00451BE1" w:rsidRPr="00451BE1" w:rsidRDefault="00451BE1" w:rsidP="00451BE1">
      <w:pPr>
        <w:spacing w:after="0" w:line="240" w:lineRule="auto"/>
        <w:ind w:left="-540" w:right="-5"/>
        <w:jc w:val="both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451BE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</w:t>
      </w:r>
      <w:r w:rsidRPr="00451BE1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 xml:space="preserve"> П О С Т А Н О В Л Е Н И Е</w:t>
      </w:r>
    </w:p>
    <w:p w14:paraId="7E437F6E" w14:textId="77777777" w:rsidR="00451BE1" w:rsidRPr="00451BE1" w:rsidRDefault="00451BE1" w:rsidP="00451BE1">
      <w:pPr>
        <w:spacing w:after="0" w:line="240" w:lineRule="auto"/>
        <w:ind w:left="-540" w:right="-5"/>
        <w:jc w:val="both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14:paraId="7E7C88AE" w14:textId="77777777" w:rsidR="00451BE1" w:rsidRPr="00451BE1" w:rsidRDefault="00451BE1" w:rsidP="00451BE1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51B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27.06.2012         № 66-п</w:t>
      </w:r>
    </w:p>
    <w:p w14:paraId="0A9486CE" w14:textId="77777777" w:rsidR="00451BE1" w:rsidRPr="00451BE1" w:rsidRDefault="00451BE1" w:rsidP="0045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799FA3" wp14:editId="26EE20FC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183515" cy="635"/>
                <wp:effectExtent l="0" t="0" r="26035" b="37465"/>
                <wp:wrapNone/>
                <wp:docPr id="1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F735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51B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742543" wp14:editId="3AC63A48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0" t="0" r="37465" b="26035"/>
                <wp:wrapNone/>
                <wp:docPr id="1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377B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lAZAIAAJM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55"/>
      </w:tblGrid>
      <w:tr w:rsidR="00451BE1" w:rsidRPr="00451BE1" w14:paraId="3723FBA4" w14:textId="77777777" w:rsidTr="00451BE1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14:paraId="7F044F98" w14:textId="77777777" w:rsidR="00451BE1" w:rsidRPr="00451BE1" w:rsidRDefault="00451BE1" w:rsidP="00451BE1">
            <w:pPr>
              <w:rPr>
                <w:sz w:val="28"/>
                <w:szCs w:val="28"/>
              </w:rPr>
            </w:pPr>
            <w:r w:rsidRPr="00451B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1B6A5CF" wp14:editId="3703E53E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0" t="0" r="26035" b="37465"/>
                      <wp:wrapNone/>
                      <wp:docPr id="4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9F5E0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.95pt" to="25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c/ZA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1B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B7E5CB5" wp14:editId="29B755C9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26035</wp:posOffset>
                      </wp:positionV>
                      <wp:extent cx="635" cy="183515"/>
                      <wp:effectExtent l="0" t="0" r="37465" b="2603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9B9B8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2.05pt" to="25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51BE1">
              <w:rPr>
                <w:sz w:val="28"/>
                <w:szCs w:val="28"/>
              </w:rPr>
              <w:t xml:space="preserve">   </w:t>
            </w:r>
          </w:p>
          <w:tbl>
            <w:tblPr>
              <w:tblpPr w:leftFromText="180" w:rightFromText="180" w:bottomFromText="160" w:vertAnchor="text" w:horzAnchor="margin" w:tblpY="-42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9"/>
            </w:tblGrid>
            <w:tr w:rsidR="00451BE1" w:rsidRPr="00451BE1" w14:paraId="1F727D89" w14:textId="77777777">
              <w:trPr>
                <w:tblCellSpacing w:w="0" w:type="dxa"/>
              </w:trPr>
              <w:tc>
                <w:tcPr>
                  <w:tcW w:w="6949" w:type="dxa"/>
                  <w:hideMark/>
                </w:tcPr>
                <w:p w14:paraId="636E745A" w14:textId="77777777" w:rsidR="00451BE1" w:rsidRPr="00451BE1" w:rsidRDefault="00451BE1" w:rsidP="00451BE1">
                  <w:pPr>
                    <w:spacing w:after="100" w:line="256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51BE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Об утверждении порядка уведомления гражданином, замещавшим      должность      муниципальной    службы, комиссии   по    соблюдению     требований к служебному поведению муниципальных служащих и урегулированию конфликта    интересов,   если  в  течение  двух лет со дня увольнения   с    муниципальной     службы      гражданин замещает    на  условиях трудового договора должности в организации  и   (или)    выполняет в данной организации работы  на   условиях   гражданско-правового    договора, если   отдельные функции  муниципального    управления   данной   организацией    входили    в    его    должностные (служебные) обязанности</w:t>
                  </w:r>
                </w:p>
              </w:tc>
            </w:tr>
          </w:tbl>
          <w:p w14:paraId="0646A646" w14:textId="77777777" w:rsidR="00451BE1" w:rsidRPr="00451BE1" w:rsidRDefault="00451BE1" w:rsidP="00451BE1">
            <w:pPr>
              <w:jc w:val="both"/>
              <w:rPr>
                <w:sz w:val="28"/>
                <w:szCs w:val="28"/>
              </w:rPr>
            </w:pPr>
          </w:p>
          <w:p w14:paraId="5F657311" w14:textId="77777777" w:rsidR="00451BE1" w:rsidRPr="00451BE1" w:rsidRDefault="00451BE1" w:rsidP="00451BE1">
            <w:pPr>
              <w:spacing w:after="100"/>
              <w:jc w:val="center"/>
              <w:rPr>
                <w:sz w:val="28"/>
                <w:szCs w:val="28"/>
              </w:rPr>
            </w:pPr>
          </w:p>
          <w:p w14:paraId="51FC3063" w14:textId="77777777" w:rsidR="00451BE1" w:rsidRPr="00451BE1" w:rsidRDefault="00451BE1" w:rsidP="00451BE1">
            <w:pPr>
              <w:spacing w:after="100"/>
              <w:jc w:val="center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 </w:t>
            </w:r>
          </w:p>
          <w:p w14:paraId="52D91E4E" w14:textId="77777777" w:rsidR="00451BE1" w:rsidRPr="00451BE1" w:rsidRDefault="00451BE1" w:rsidP="00451BE1">
            <w:pPr>
              <w:spacing w:after="100"/>
              <w:jc w:val="center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 </w:t>
            </w:r>
          </w:p>
          <w:p w14:paraId="6E6C7617" w14:textId="77777777" w:rsidR="00451BE1" w:rsidRPr="00451BE1" w:rsidRDefault="00451BE1" w:rsidP="00451BE1">
            <w:pPr>
              <w:spacing w:after="100"/>
              <w:jc w:val="both"/>
              <w:rPr>
                <w:sz w:val="28"/>
                <w:szCs w:val="28"/>
              </w:rPr>
            </w:pPr>
          </w:p>
          <w:p w14:paraId="51FB55CD" w14:textId="77777777" w:rsidR="00451BE1" w:rsidRPr="00451BE1" w:rsidRDefault="00451BE1" w:rsidP="00451BE1">
            <w:pPr>
              <w:spacing w:after="100"/>
              <w:jc w:val="both"/>
              <w:rPr>
                <w:sz w:val="28"/>
                <w:szCs w:val="28"/>
              </w:rPr>
            </w:pPr>
          </w:p>
          <w:p w14:paraId="321786A5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</w:p>
          <w:p w14:paraId="4B95345E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3606DE7A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4091D07A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34F7B036" w14:textId="5D334249" w:rsid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1282DCF0" w14:textId="4162A4AD" w:rsid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00545140" w14:textId="3DBDB3E8" w:rsid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31AB92D7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1D2FE3EE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В соответствии с пунктом 1.1. статьи 12 Федерального закона от 25 декабря 2008 года № 273-ФЗ «О противодействии коррупции»,  статьей 14 Федерального закона от 02 марта 2007 года  № 25-ФЗ «О муниципальной службе в Российской Федерации», частью 3 статьи 20 Федерального Закона от 21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частью 4 статьи 11  Закона Оренбургской области от 10.10.2007  № 1611/339-1У-ОЗ (в ред. от 02.03.2012 № 758/206-У-ОЗ) «О муниципальной службе в Оренбургской области»:</w:t>
            </w:r>
          </w:p>
          <w:p w14:paraId="5147F2E8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1. Утвердить порядок уведомления  гражданином, замещавшим должность муниципальной службы,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</w:t>
            </w:r>
            <w:r w:rsidRPr="00451BE1">
              <w:rPr>
                <w:sz w:val="28"/>
                <w:szCs w:val="28"/>
              </w:rPr>
              <w:lastRenderedPageBreak/>
              <w:t>функции муниципального управления данной организацией входили в его должностные (служебные) обязанности, согласно приложению.</w:t>
            </w:r>
          </w:p>
          <w:p w14:paraId="503E9921" w14:textId="77777777" w:rsidR="00451BE1" w:rsidRPr="00451BE1" w:rsidRDefault="00451BE1" w:rsidP="00451BE1">
            <w:pPr>
              <w:autoSpaceDE w:val="0"/>
              <w:autoSpaceDN w:val="0"/>
              <w:adjustRightInd w:val="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3.</w:t>
            </w:r>
            <w:proofErr w:type="gramStart"/>
            <w:r w:rsidRPr="00451BE1">
              <w:rPr>
                <w:sz w:val="28"/>
                <w:szCs w:val="28"/>
              </w:rPr>
              <w:t>Ознакомить  муниципальных</w:t>
            </w:r>
            <w:proofErr w:type="gramEnd"/>
            <w:r w:rsidRPr="00451BE1">
              <w:rPr>
                <w:sz w:val="28"/>
                <w:szCs w:val="28"/>
              </w:rPr>
              <w:t xml:space="preserve"> служащих с настоящим постановлением под роспись.</w:t>
            </w:r>
          </w:p>
          <w:p w14:paraId="0C856194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4.</w:t>
            </w:r>
            <w:proofErr w:type="gramStart"/>
            <w:r w:rsidRPr="00451BE1">
              <w:rPr>
                <w:sz w:val="28"/>
                <w:szCs w:val="28"/>
              </w:rPr>
              <w:t>Настоящее  постановление</w:t>
            </w:r>
            <w:proofErr w:type="gramEnd"/>
            <w:r w:rsidRPr="00451BE1">
              <w:rPr>
                <w:sz w:val="28"/>
                <w:szCs w:val="28"/>
              </w:rPr>
      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      </w:r>
          </w:p>
          <w:p w14:paraId="73FD3564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5.</w:t>
            </w:r>
            <w:proofErr w:type="gramStart"/>
            <w:r w:rsidRPr="00451BE1">
              <w:rPr>
                <w:sz w:val="28"/>
                <w:szCs w:val="28"/>
              </w:rPr>
              <w:t>Контроль  за</w:t>
            </w:r>
            <w:proofErr w:type="gramEnd"/>
            <w:r w:rsidRPr="00451BE1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Константинову Л.М.</w:t>
            </w:r>
          </w:p>
          <w:p w14:paraId="53F63A3C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6.</w:t>
            </w:r>
            <w:proofErr w:type="gramStart"/>
            <w:r w:rsidRPr="00451BE1">
              <w:rPr>
                <w:sz w:val="28"/>
                <w:szCs w:val="28"/>
              </w:rPr>
              <w:t>Обнародовать  данное</w:t>
            </w:r>
            <w:proofErr w:type="gramEnd"/>
            <w:r w:rsidRPr="00451BE1">
              <w:rPr>
                <w:sz w:val="28"/>
                <w:szCs w:val="28"/>
              </w:rPr>
              <w:t xml:space="preserve"> постановление  путем </w:t>
            </w:r>
            <w:proofErr w:type="spellStart"/>
            <w:r w:rsidRPr="00451BE1">
              <w:rPr>
                <w:sz w:val="28"/>
                <w:szCs w:val="28"/>
              </w:rPr>
              <w:t>вывешивывания</w:t>
            </w:r>
            <w:proofErr w:type="spellEnd"/>
            <w:r w:rsidRPr="00451BE1">
              <w:rPr>
                <w:sz w:val="28"/>
                <w:szCs w:val="28"/>
              </w:rPr>
              <w:t xml:space="preserve"> в специально отведенных местах.</w:t>
            </w:r>
          </w:p>
          <w:p w14:paraId="2824E1D8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7.</w:t>
            </w:r>
            <w:proofErr w:type="gramStart"/>
            <w:r w:rsidRPr="00451BE1">
              <w:rPr>
                <w:sz w:val="28"/>
                <w:szCs w:val="28"/>
              </w:rPr>
              <w:t>Постановление  вступает</w:t>
            </w:r>
            <w:proofErr w:type="gramEnd"/>
            <w:r w:rsidRPr="00451BE1">
              <w:rPr>
                <w:sz w:val="28"/>
                <w:szCs w:val="28"/>
              </w:rPr>
              <w:t xml:space="preserve"> в силу со дня его подписания.</w:t>
            </w:r>
          </w:p>
          <w:p w14:paraId="29F8F157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4E4F503A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53C58EB2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p w14:paraId="5D002365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9758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868"/>
              <w:gridCol w:w="3890"/>
            </w:tblGrid>
            <w:tr w:rsidR="00451BE1" w:rsidRPr="00451BE1" w14:paraId="30D31FE6" w14:textId="77777777">
              <w:tc>
                <w:tcPr>
                  <w:tcW w:w="5868" w:type="dxa"/>
                  <w:hideMark/>
                </w:tcPr>
                <w:p w14:paraId="695AC6A3" w14:textId="77777777" w:rsidR="00451BE1" w:rsidRPr="00451BE1" w:rsidRDefault="00451BE1" w:rsidP="00451BE1">
                  <w:pPr>
                    <w:rPr>
                      <w:sz w:val="28"/>
                      <w:szCs w:val="28"/>
                    </w:rPr>
                  </w:pPr>
                  <w:r w:rsidRPr="00451BE1">
                    <w:rPr>
                      <w:sz w:val="28"/>
                      <w:szCs w:val="28"/>
                    </w:rPr>
                    <w:t>Глава</w:t>
                  </w:r>
                </w:p>
                <w:p w14:paraId="5A833919" w14:textId="77777777" w:rsidR="00451BE1" w:rsidRPr="00451BE1" w:rsidRDefault="00451BE1" w:rsidP="00451BE1">
                  <w:pPr>
                    <w:rPr>
                      <w:sz w:val="28"/>
                      <w:szCs w:val="28"/>
                    </w:rPr>
                  </w:pPr>
                  <w:r w:rsidRPr="00451BE1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  <w:tc>
                <w:tcPr>
                  <w:tcW w:w="3890" w:type="dxa"/>
                </w:tcPr>
                <w:p w14:paraId="773264C5" w14:textId="77777777" w:rsidR="00451BE1" w:rsidRPr="00451BE1" w:rsidRDefault="00451BE1" w:rsidP="00451BE1">
                  <w:pPr>
                    <w:rPr>
                      <w:sz w:val="28"/>
                      <w:szCs w:val="28"/>
                    </w:rPr>
                  </w:pPr>
                </w:p>
                <w:p w14:paraId="6350E0F6" w14:textId="77777777" w:rsidR="00451BE1" w:rsidRPr="00451BE1" w:rsidRDefault="00451BE1" w:rsidP="00451BE1">
                  <w:pPr>
                    <w:rPr>
                      <w:sz w:val="28"/>
                      <w:szCs w:val="28"/>
                    </w:rPr>
                  </w:pPr>
                  <w:r w:rsidRPr="00451BE1">
                    <w:rPr>
                      <w:sz w:val="28"/>
                      <w:szCs w:val="28"/>
                    </w:rPr>
                    <w:t xml:space="preserve">                    </w:t>
                  </w:r>
                  <w:proofErr w:type="spellStart"/>
                  <w:r w:rsidRPr="00451BE1">
                    <w:rPr>
                      <w:sz w:val="28"/>
                      <w:szCs w:val="28"/>
                    </w:rPr>
                    <w:t>С.А.Фоменко</w:t>
                  </w:r>
                  <w:proofErr w:type="spellEnd"/>
                </w:p>
              </w:tc>
            </w:tr>
          </w:tbl>
          <w:p w14:paraId="2E7B8EED" w14:textId="77777777" w:rsidR="00451BE1" w:rsidRPr="00451BE1" w:rsidRDefault="00451BE1" w:rsidP="00451BE1">
            <w:pPr>
              <w:jc w:val="both"/>
              <w:rPr>
                <w:sz w:val="28"/>
                <w:szCs w:val="28"/>
              </w:rPr>
            </w:pPr>
          </w:p>
          <w:p w14:paraId="5526E1CE" w14:textId="77777777" w:rsidR="00451BE1" w:rsidRPr="00451BE1" w:rsidRDefault="00451BE1" w:rsidP="00451BE1">
            <w:pPr>
              <w:jc w:val="both"/>
              <w:rPr>
                <w:sz w:val="28"/>
                <w:szCs w:val="28"/>
              </w:rPr>
            </w:pPr>
          </w:p>
          <w:p w14:paraId="4FB16F28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65022AC5" w14:textId="77777777" w:rsidR="00451BE1" w:rsidRPr="00451BE1" w:rsidRDefault="00451BE1" w:rsidP="00451BE1">
            <w:pPr>
              <w:tabs>
                <w:tab w:val="left" w:pos="10440"/>
              </w:tabs>
              <w:ind w:firstLine="720"/>
              <w:jc w:val="both"/>
              <w:rPr>
                <w:sz w:val="28"/>
                <w:szCs w:val="28"/>
              </w:rPr>
            </w:pPr>
          </w:p>
          <w:p w14:paraId="1F2FAE38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033B6E58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1A04CAD6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44E6354F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4E97DFB4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336DEB96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1AF3A240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0FA4330A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2946CC8B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1C21B608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545119F6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465DD007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18027855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31CF1BEA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716E9AF9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3B3C40C9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118E4274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1998110B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79D28F9C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1DDC51DB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283CED8A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44719CB3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55956980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5FFD319C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0F650CE9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32ACF4F4" w14:textId="77777777" w:rsidR="00451BE1" w:rsidRPr="00451BE1" w:rsidRDefault="00451BE1" w:rsidP="00451BE1">
            <w:pPr>
              <w:rPr>
                <w:sz w:val="28"/>
                <w:szCs w:val="28"/>
              </w:rPr>
            </w:pPr>
          </w:p>
          <w:p w14:paraId="303DF1DC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</w:p>
          <w:p w14:paraId="537447C2" w14:textId="77777777" w:rsidR="00451BE1" w:rsidRPr="00451BE1" w:rsidRDefault="00451BE1" w:rsidP="00451BE1">
            <w:pPr>
              <w:jc w:val="center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                                    Приложение</w:t>
            </w:r>
          </w:p>
          <w:p w14:paraId="2EF1B837" w14:textId="77777777" w:rsidR="00451BE1" w:rsidRPr="00451BE1" w:rsidRDefault="00451BE1" w:rsidP="00451BE1">
            <w:pPr>
              <w:jc w:val="right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к постановлению администрации</w:t>
            </w:r>
          </w:p>
          <w:p w14:paraId="0A34EE8D" w14:textId="77777777" w:rsidR="00451BE1" w:rsidRPr="00451BE1" w:rsidRDefault="00451BE1" w:rsidP="00451BE1">
            <w:pPr>
              <w:jc w:val="center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                                                               муниципального образования </w:t>
            </w:r>
          </w:p>
          <w:p w14:paraId="2BB03F29" w14:textId="77777777" w:rsidR="00451BE1" w:rsidRPr="00451BE1" w:rsidRDefault="00451BE1" w:rsidP="00451BE1">
            <w:pPr>
              <w:jc w:val="center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                                                  Чкаловский сельсовет</w:t>
            </w:r>
          </w:p>
          <w:p w14:paraId="2373DA9E" w14:textId="77777777" w:rsidR="00451BE1" w:rsidRPr="00451BE1" w:rsidRDefault="00451BE1" w:rsidP="00451BE1">
            <w:pPr>
              <w:jc w:val="center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                                                     от 27.06.2012 № 66-п</w:t>
            </w:r>
          </w:p>
          <w:p w14:paraId="2E96A742" w14:textId="77777777" w:rsidR="00451BE1" w:rsidRPr="00451BE1" w:rsidRDefault="00451BE1" w:rsidP="00451BE1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  <w:p w14:paraId="649B49DE" w14:textId="77777777" w:rsidR="00451BE1" w:rsidRPr="00451BE1" w:rsidRDefault="00451BE1" w:rsidP="00451BE1">
            <w:pPr>
              <w:spacing w:after="100"/>
              <w:ind w:firstLine="90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51BE1">
              <w:rPr>
                <w:b/>
                <w:bCs/>
                <w:sz w:val="28"/>
                <w:szCs w:val="28"/>
              </w:rPr>
              <w:t>ПОРЯДОК</w:t>
            </w:r>
          </w:p>
          <w:p w14:paraId="346DC103" w14:textId="77777777" w:rsidR="00451BE1" w:rsidRPr="00451BE1" w:rsidRDefault="00451BE1" w:rsidP="00451BE1">
            <w:pPr>
              <w:spacing w:after="100"/>
              <w:ind w:firstLine="900"/>
              <w:jc w:val="center"/>
              <w:rPr>
                <w:b/>
                <w:sz w:val="24"/>
                <w:szCs w:val="24"/>
                <w:lang w:eastAsia="ru-RU"/>
              </w:rPr>
            </w:pPr>
            <w:r w:rsidRPr="00451BE1">
              <w:rPr>
                <w:b/>
                <w:bCs/>
                <w:sz w:val="28"/>
                <w:szCs w:val="28"/>
              </w:rPr>
      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обязанности.</w:t>
            </w:r>
          </w:p>
          <w:p w14:paraId="71925120" w14:textId="77777777" w:rsidR="00451BE1" w:rsidRPr="00451BE1" w:rsidRDefault="00451BE1" w:rsidP="00451BE1">
            <w:pPr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1. Гражданин, замещавший должность муниципальной службы, включенную  в перечень должностей, утвержденный постановлением  администрации муниципального образования Оренбургский  район от 25.06.2012  № 2446-п  «Об утверждении перечня</w:t>
            </w:r>
            <w:r w:rsidRPr="00451BE1">
              <w:rPr>
                <w:color w:val="008000"/>
                <w:sz w:val="28"/>
                <w:szCs w:val="28"/>
              </w:rPr>
              <w:t xml:space="preserve"> </w:t>
            </w:r>
            <w:r w:rsidRPr="00451BE1">
              <w:rPr>
                <w:sz w:val="28"/>
                <w:szCs w:val="28"/>
              </w:rPr>
              <w:t xml:space="preserve">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 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 (далее - гражданин, замещавший должность муниципальной службы), обязан в течение 2 лет,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 конфликта интересов администрации МО Оренбургский район (далее - комиссия)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</w:t>
            </w:r>
            <w:r w:rsidRPr="00451BE1">
              <w:rPr>
                <w:sz w:val="28"/>
                <w:szCs w:val="28"/>
              </w:rPr>
              <w:lastRenderedPageBreak/>
              <w:t>(служебные) обязанности лица, замещавшего  должность, включенную в перечень.</w:t>
            </w:r>
          </w:p>
          <w:p w14:paraId="153F2BF1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      </w:r>
          </w:p>
          <w:p w14:paraId="33858502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3. Уведомление направляется в комиссию в письменном виде. В уведомлении указываются:</w:t>
            </w:r>
          </w:p>
          <w:p w14:paraId="244C6A01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-наименование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      </w:r>
          </w:p>
          <w:p w14:paraId="228B7EC2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-адрес организации;</w:t>
            </w:r>
          </w:p>
          <w:p w14:paraId="5C8A9C83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-предполагаемая дата заключения трудового (гражданско-правового) договора;</w:t>
            </w:r>
          </w:p>
          <w:p w14:paraId="4CA324BB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- должность муниципальной службы, которую замещал гражданин, замещавший должность муниципальной службы.</w:t>
            </w:r>
          </w:p>
          <w:p w14:paraId="29C4FD4A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4. Письменное </w:t>
            </w:r>
            <w:proofErr w:type="gramStart"/>
            <w:r w:rsidRPr="00451BE1">
              <w:rPr>
                <w:sz w:val="28"/>
                <w:szCs w:val="28"/>
              </w:rPr>
              <w:t>уведомление  гражданина</w:t>
            </w:r>
            <w:proofErr w:type="gramEnd"/>
            <w:r w:rsidRPr="00451BE1">
              <w:rPr>
                <w:sz w:val="28"/>
                <w:szCs w:val="28"/>
              </w:rPr>
              <w:t xml:space="preserve"> Комиссия обязана рассмотреть  в течение 7 дней со дня  поступления уведомления. </w:t>
            </w:r>
          </w:p>
          <w:p w14:paraId="0535D42E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5. По итогам рассмотрения уведомления Комиссия выносит одно из следующих решений:</w:t>
            </w:r>
          </w:p>
          <w:p w14:paraId="7D19A972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      </w:r>
          </w:p>
          <w:p w14:paraId="5C867838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</w:t>
            </w:r>
            <w:proofErr w:type="gramStart"/>
            <w:r w:rsidRPr="00451BE1">
              <w:rPr>
                <w:sz w:val="28"/>
                <w:szCs w:val="28"/>
              </w:rPr>
              <w:t>обязанности,  и</w:t>
            </w:r>
            <w:proofErr w:type="gramEnd"/>
            <w:r w:rsidRPr="00451BE1">
              <w:rPr>
                <w:sz w:val="28"/>
                <w:szCs w:val="28"/>
              </w:rPr>
              <w:t xml:space="preserve"> мотивировать свой отказ.</w:t>
            </w:r>
          </w:p>
          <w:p w14:paraId="2DBED549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6. На заседании Комиссии ведется протокол. Решение Комиссии и протокол </w:t>
            </w:r>
            <w:proofErr w:type="gramStart"/>
            <w:r w:rsidRPr="00451BE1">
              <w:rPr>
                <w:sz w:val="28"/>
                <w:szCs w:val="28"/>
              </w:rPr>
              <w:t>подписывают  все</w:t>
            </w:r>
            <w:proofErr w:type="gramEnd"/>
            <w:r w:rsidRPr="00451BE1">
              <w:rPr>
                <w:sz w:val="28"/>
                <w:szCs w:val="28"/>
              </w:rPr>
              <w:t xml:space="preserve"> члены Комиссии, принимавшие участие в ее заседании. Решение, принятое комиссией, носит обязательный характер.</w:t>
            </w:r>
          </w:p>
          <w:p w14:paraId="0D091C4D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>7. 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      </w:r>
          </w:p>
          <w:p w14:paraId="318F7417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t xml:space="preserve">8. О рассмотрении уведомления гражданину, замещавшему должность муниципальной службы, направляется письменный ответ, с приложением решения Комиссии, в течение 1 </w:t>
            </w:r>
            <w:proofErr w:type="gramStart"/>
            <w:r w:rsidRPr="00451BE1">
              <w:rPr>
                <w:sz w:val="28"/>
                <w:szCs w:val="28"/>
              </w:rPr>
              <w:t>рабочего  дня</w:t>
            </w:r>
            <w:proofErr w:type="gramEnd"/>
            <w:r w:rsidRPr="00451BE1">
              <w:rPr>
                <w:sz w:val="28"/>
                <w:szCs w:val="28"/>
              </w:rPr>
              <w:t xml:space="preserve"> и уведомляет его устно в течение трех рабочих дней после заседания комиссии.</w:t>
            </w:r>
          </w:p>
          <w:p w14:paraId="67656015" w14:textId="77777777" w:rsidR="00451BE1" w:rsidRPr="00451BE1" w:rsidRDefault="00451BE1" w:rsidP="00451BE1">
            <w:pPr>
              <w:spacing w:after="100"/>
              <w:ind w:firstLine="900"/>
              <w:jc w:val="both"/>
              <w:rPr>
                <w:sz w:val="28"/>
                <w:szCs w:val="28"/>
              </w:rPr>
            </w:pPr>
            <w:r w:rsidRPr="00451BE1">
              <w:rPr>
                <w:sz w:val="28"/>
                <w:szCs w:val="28"/>
              </w:rPr>
              <w:lastRenderedPageBreak/>
              <w:t>9.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(служебные),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      </w:r>
          </w:p>
        </w:tc>
      </w:tr>
    </w:tbl>
    <w:p w14:paraId="532E35AD" w14:textId="77777777" w:rsidR="005B3A09" w:rsidRDefault="005B3A09"/>
    <w:sectPr w:rsidR="005B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EC"/>
    <w:rsid w:val="00451BE1"/>
    <w:rsid w:val="005B3A09"/>
    <w:rsid w:val="00C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52D"/>
  <w15:chartTrackingRefBased/>
  <w15:docId w15:val="{89D03C68-BBFC-47F3-8D57-17731F1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2019-02-21T06:01:00Z</dcterms:created>
  <dcterms:modified xsi:type="dcterms:W3CDTF">2019-02-21T06:02:00Z</dcterms:modified>
</cp:coreProperties>
</file>